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Tool Contract Template</w:t>
      </w:r>
    </w:p>
    <w:p>
      <w:pPr>
        <w:pStyle w:val="Heading2"/>
      </w:pPr>
      <w:r>
        <w:t xml:space="preserve">Name</w:t>
      </w:r>
    </w:p>
    <w:p>
      <w:r>
        <w:rPr>
          <w:rFonts w:ascii="Courier New" w:cs="Courier New" w:eastAsia="Courier New" w:hAnsi="Courier New"/>
        </w:rPr>
        <w:t xml:space="preserve">tool_name</w:t>
      </w:r>
    </w:p>
    <w:p>
      <w:pPr>
        <w:pStyle w:val="Heading2"/>
      </w:pPr>
      <w:r>
        <w:t xml:space="preserve">Purpose</w:t>
      </w:r>
    </w:p>
    <w:p>
      <w:pPr>
        <w:pStyle w:val="Heading2"/>
      </w:pPr>
      <w:r>
        <w:t xml:space="preserve">Permission class</w:t>
      </w:r>
    </w:p>
    <w:p>
      <w:pPr>
        <w:pStyle w:val="ListParagraph"/>
        <w:numPr>
          <w:ilvl w:val="0"/>
          <w:numId w:val="1"/>
        </w:numPr>
      </w:pPr>
      <w:r>
        <w:t xml:space="preserve">read / preview / write</w:t>
      </w:r>
    </w:p>
    <w:p>
      <w:pPr>
        <w:pStyle w:val="Heading2"/>
      </w:pPr>
      <w:r>
        <w:t xml:space="preserve">Requires human approval</w:t>
      </w:r>
    </w:p>
    <w:p>
      <w:pPr>
        <w:pStyle w:val="ListParagraph"/>
        <w:numPr>
          <w:ilvl w:val="0"/>
          <w:numId w:val="1"/>
        </w:numPr>
      </w:pPr>
      <w:r>
        <w:t xml:space="preserve">yes/no</w:t>
      </w:r>
    </w:p>
    <w:p>
      <w:pPr>
        <w:pStyle w:val="Heading2"/>
      </w:pPr>
      <w:r>
        <w:t xml:space="preserve">Input schema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8DDE3" w:sz="2"/>
              <w:left w:val="single" w:color="D8DDE3" w:sz="2"/>
              <w:bottom w:val="single" w:color="D8DDE3" w:sz="2"/>
              <w:right w:val="single" w:color="D8DDE3" w:sz="2"/>
            </w:tcBorders>
            <w:shd w:fill="F5F6F8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{}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Output schema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8DDE3" w:sz="2"/>
              <w:left w:val="single" w:color="D8DDE3" w:sz="2"/>
              <w:bottom w:val="single" w:color="D8DDE3" w:sz="2"/>
              <w:right w:val="single" w:color="D8DDE3" w:sz="2"/>
            </w:tcBorders>
            <w:shd w:fill="F5F6F8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{}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Validation</w:t>
      </w:r>
    </w:p>
    <w:p>
      <w:r>
        <w:t xml:space="preserve">-</w:t>
      </w:r>
    </w:p>
    <w:p>
      <w:pPr>
        <w:pStyle w:val="Heading2"/>
      </w:pPr>
      <w:r>
        <w:t xml:space="preserve">Errors</w:t>
      </w:r>
    </w:p>
    <w:p>
      <w:pPr>
        <w:pStyle w:val="ListParagraph"/>
        <w:numPr>
          <w:ilvl w:val="0"/>
          <w:numId w:val="1"/>
        </w:numPr>
      </w:pPr>
      <w:r>
        <w:t xml:space="preserve">invalid_input</w:t>
      </w:r>
    </w:p>
    <w:p>
      <w:pPr>
        <w:pStyle w:val="ListParagraph"/>
        <w:numPr>
          <w:ilvl w:val="0"/>
          <w:numId w:val="1"/>
        </w:numPr>
      </w:pPr>
      <w:r>
        <w:t xml:space="preserve">not_found</w:t>
      </w:r>
    </w:p>
    <w:p>
      <w:pPr>
        <w:pStyle w:val="ListParagraph"/>
        <w:numPr>
          <w:ilvl w:val="0"/>
          <w:numId w:val="1"/>
        </w:numPr>
      </w:pPr>
      <w:r>
        <w:t xml:space="preserve">permission_denied</w:t>
      </w:r>
    </w:p>
    <w:p>
      <w:pPr>
        <w:pStyle w:val="ListParagraph"/>
        <w:numPr>
          <w:ilvl w:val="0"/>
          <w:numId w:val="1"/>
        </w:numPr>
      </w:pPr>
      <w:r>
        <w:t xml:space="preserve">timeout</w:t>
      </w:r>
    </w:p>
    <w:p>
      <w:pPr>
        <w:pStyle w:val="ListParagraph"/>
        <w:numPr>
          <w:ilvl w:val="0"/>
          <w:numId w:val="1"/>
        </w:numPr>
      </w:pPr>
      <w:r>
        <w:t xml:space="preserve">rate_limited</w:t>
      </w:r>
    </w:p>
    <w:p>
      <w:pPr>
        <w:pStyle w:val="ListParagraph"/>
        <w:numPr>
          <w:ilvl w:val="0"/>
          <w:numId w:val="1"/>
        </w:numPr>
      </w:pPr>
      <w:r>
        <w:t xml:space="preserve">internal_error</w:t>
      </w:r>
    </w:p>
    <w:p>
      <w:pPr>
        <w:pStyle w:val="Heading2"/>
      </w:pPr>
      <w:r>
        <w:t xml:space="preserve">Retry policy</w:t>
      </w:r>
    </w:p>
    <w:p>
      <w:pPr>
        <w:pStyle w:val="Heading2"/>
      </w:pPr>
      <w:r>
        <w:t xml:space="preserve">Idempotency</w:t>
      </w:r>
    </w:p>
    <w:p>
      <w:pPr>
        <w:pStyle w:val="Heading2"/>
      </w:pPr>
      <w:r>
        <w:t xml:space="preserve">Logging</w:t>
      </w:r>
    </w:p>
    <w:p>
      <w:pPr>
        <w:pStyle w:val="Heading2"/>
      </w:pPr>
      <w:r>
        <w:t xml:space="preserve">Sensitive fields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Contract Template</dc:title>
  <dc:creator>Un-named</dc:creator>
  <dc:description>Материал курса JU BIX AI</dc:description>
  <cp:lastModifiedBy>Un-named</cp:lastModifiedBy>
  <cp:revision>1</cp:revision>
  <dcterms:created xsi:type="dcterms:W3CDTF">2026-09-20T07:09:47.593Z</dcterms:created>
  <dcterms:modified xsi:type="dcterms:W3CDTF">2026-09-20T07:09:47.593Z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