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Output Format Library</w:t>
      </w:r>
    </w:p>
    <w:p>
      <w:pPr>
        <w:pStyle w:val="Heading2"/>
      </w:pPr>
      <w:r>
        <w:t xml:space="preserve">FORMAT-01: Черновик документа</w:t>
      </w:r>
    </w:p>
    <w:p>
      <w:pPr>
        <w:pStyle w:val="ListParagraph"/>
        <w:numPr>
          <w:ilvl w:val="0"/>
          <w:numId w:val="2"/>
        </w:numPr>
      </w:pPr>
      <w:r>
        <w:t xml:space="preserve">Заголовок</w:t>
      </w:r>
    </w:p>
    <w:p>
      <w:pPr>
        <w:pStyle w:val="ListParagraph"/>
        <w:numPr>
          <w:ilvl w:val="0"/>
          <w:numId w:val="2"/>
        </w:numPr>
      </w:pPr>
      <w:r>
        <w:t xml:space="preserve">Краткий контекст</w:t>
      </w:r>
    </w:p>
    <w:p>
      <w:pPr>
        <w:pStyle w:val="ListParagraph"/>
        <w:numPr>
          <w:ilvl w:val="0"/>
          <w:numId w:val="2"/>
        </w:numPr>
      </w:pPr>
      <w:r>
        <w:t xml:space="preserve">Основной текст</w:t>
      </w:r>
    </w:p>
    <w:p>
      <w:pPr>
        <w:pStyle w:val="ListParagraph"/>
        <w:numPr>
          <w:ilvl w:val="0"/>
          <w:numId w:val="2"/>
        </w:numPr>
      </w:pPr>
      <w:r>
        <w:t xml:space="preserve">Неподтверждённые/неполные данные</w:t>
      </w:r>
    </w:p>
    <w:p>
      <w:pPr>
        <w:pStyle w:val="ListParagraph"/>
        <w:numPr>
          <w:ilvl w:val="0"/>
          <w:numId w:val="2"/>
        </w:numPr>
      </w:pPr>
      <w:r>
        <w:t xml:space="preserve">Что проверить человеку</w:t>
      </w:r>
    </w:p>
    <w:p>
      <w:pPr>
        <w:pStyle w:val="Heading2"/>
      </w:pPr>
      <w:r>
        <w:t xml:space="preserve">FORMAT-02: Анализ</w:t>
      </w:r>
    </w:p>
    <w:p>
      <w:pPr>
        <w:pStyle w:val="Heading3"/>
      </w:pPr>
      <w:r>
        <w:t xml:space="preserve">Входные факты</w:t>
      </w:r>
    </w:p>
    <w:p>
      <w:pPr>
        <w:pStyle w:val="Heading3"/>
      </w:pPr>
      <w:r>
        <w:t xml:space="preserve">Наблюдения</w:t>
      </w:r>
    </w:p>
    <w:p>
      <w:pPr>
        <w:pStyle w:val="Heading3"/>
      </w:pPr>
      <w:r>
        <w:t xml:space="preserve">Выводы</w:t>
      </w:r>
    </w:p>
    <w:p>
      <w:pPr>
        <w:pStyle w:val="Heading3"/>
      </w:pPr>
      <w:r>
        <w:t xml:space="preserve">Гипотезы</w:t>
      </w:r>
    </w:p>
    <w:p>
      <w:pPr>
        <w:pStyle w:val="Heading3"/>
      </w:pPr>
      <w:r>
        <w:t xml:space="preserve">Риски</w:t>
      </w:r>
    </w:p>
    <w:p>
      <w:pPr>
        <w:pStyle w:val="Heading3"/>
      </w:pPr>
      <w:r>
        <w:t xml:space="preserve">Неизвестные данные</w:t>
      </w:r>
    </w:p>
    <w:p>
      <w:pPr>
        <w:pStyle w:val="Heading3"/>
      </w:pPr>
      <w:r>
        <w:t xml:space="preserve">Следующий шаг</w:t>
      </w:r>
    </w:p>
    <w:p>
      <w:pPr>
        <w:pStyle w:val="Heading2"/>
      </w:pPr>
      <w:r>
        <w:t xml:space="preserve">FORMAT-03: Сравнение вариантов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Критерий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Вариант A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Вариант B</w:t>
            </w:r>
          </w:p>
        </w:tc>
        <w:tc>
          <w:tcPr>
            <w:tcW w:type="dxa" w:w="2409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Вариант C</w:t>
            </w:r>
          </w:p>
        </w:tc>
      </w:tr>
    </w:tbl>
    <w:p>
      <w:pPr>
        <w:spacing w:after="0"/>
      </w:pPr>
    </w:p>
    <w:p>
      <w:r>
        <w:t xml:space="preserve">После таблицы:</w:t>
      </w:r>
    </w:p>
    <w:p>
      <w:pPr>
        <w:pStyle w:val="ListParagraph"/>
        <w:numPr>
          <w:ilvl w:val="0"/>
          <w:numId w:val="1"/>
        </w:numPr>
      </w:pPr>
      <w:r>
        <w:t xml:space="preserve">ключевые различия;</w:t>
      </w:r>
    </w:p>
    <w:p>
      <w:pPr>
        <w:pStyle w:val="ListParagraph"/>
        <w:numPr>
          <w:ilvl w:val="0"/>
          <w:numId w:val="1"/>
        </w:numPr>
      </w:pPr>
      <w:r>
        <w:t xml:space="preserve">ограничения данных;</w:t>
      </w:r>
    </w:p>
    <w:p>
      <w:pPr>
        <w:pStyle w:val="ListParagraph"/>
        <w:numPr>
          <w:ilvl w:val="0"/>
          <w:numId w:val="1"/>
        </w:numPr>
      </w:pPr>
      <w:r>
        <w:t xml:space="preserve">рекомендация;</w:t>
      </w:r>
    </w:p>
    <w:p>
      <w:pPr>
        <w:pStyle w:val="ListParagraph"/>
        <w:numPr>
          <w:ilvl w:val="0"/>
          <w:numId w:val="1"/>
        </w:numPr>
      </w:pPr>
      <w:r>
        <w:t xml:space="preserve">что проверить.</w:t>
      </w:r>
    </w:p>
    <w:p>
      <w:pPr>
        <w:pStyle w:val="Heading2"/>
      </w:pPr>
      <w:r>
        <w:t xml:space="preserve">FORMAT-04: Чек-лист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...</w:t>
      </w:r>
    </w:p>
    <w:p>
      <w:pPr>
        <w:pStyle w:val="Heading2"/>
      </w:pPr>
      <w:r>
        <w:t xml:space="preserve">FORMAT-05: Рекомендации</w:t>
      </w:r>
    </w:p>
    <w:p>
      <w:pPr>
        <w:pStyle w:val="ListParagraph"/>
        <w:numPr>
          <w:ilvl w:val="0"/>
          <w:numId w:val="3"/>
        </w:numPr>
      </w:pPr>
      <w:r>
        <w:t xml:space="preserve">Рекомендация</w:t>
      </w:r>
    </w:p>
    <w:p>
      <w:pPr>
        <w:pStyle w:val="ListParagraph"/>
        <w:numPr>
          <w:ilvl w:val="0"/>
          <w:numId w:val="3"/>
        </w:numPr>
      </w:pPr>
      <w:r>
        <w:t xml:space="preserve">Почему</w:t>
      </w:r>
    </w:p>
    <w:p>
      <w:pPr>
        <w:pStyle w:val="ListParagraph"/>
        <w:numPr>
          <w:ilvl w:val="0"/>
          <w:numId w:val="3"/>
        </w:numPr>
      </w:pPr>
      <w:r>
        <w:t xml:space="preserve">На каких данных основана</w:t>
      </w:r>
    </w:p>
    <w:p>
      <w:pPr>
        <w:pStyle w:val="ListParagraph"/>
        <w:numPr>
          <w:ilvl w:val="0"/>
          <w:numId w:val="3"/>
        </w:numPr>
      </w:pPr>
      <w:r>
        <w:t xml:space="preserve">Риски</w:t>
      </w:r>
    </w:p>
    <w:p>
      <w:pPr>
        <w:pStyle w:val="ListParagraph"/>
        <w:numPr>
          <w:ilvl w:val="0"/>
          <w:numId w:val="3"/>
        </w:numPr>
      </w:pPr>
      <w:r>
        <w:t xml:space="preserve">Когда рекомендация не подходит</w:t>
      </w:r>
    </w:p>
    <w:p>
      <w:pPr>
        <w:pStyle w:val="ListParagraph"/>
        <w:numPr>
          <w:ilvl w:val="0"/>
          <w:numId w:val="3"/>
        </w:numPr>
      </w:pPr>
      <w:r>
        <w:t xml:space="preserve">Решение, которое остаётся человеку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Output Format Library</dc:title>
  <dc:creator>Un-named</dc:creator>
  <dc:description>Материал курса JU BIX AI</dc:description>
  <cp:lastModifiedBy>Un-named</cp:lastModifiedBy>
  <cp:revision>1</cp:revision>
  <dcterms:created xsi:type="dcterms:W3CDTF">2026-09-20T07:09:47.438Z</dcterms:created>
  <dcterms:modified xsi:type="dcterms:W3CDTF">2026-09-20T07:09:47.438Z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