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 для таблиц и отчётов</w:t>
      </w:r>
    </w:p>
    <w:p>
      <w:pPr>
        <w:pStyle w:val="Heading2"/>
      </w:pPr>
      <w:r>
        <w:t xml:space="preserve">Перед формулой</w:t>
      </w:r>
    </w:p>
    <w:p>
      <w:pPr>
        <w:pStyle w:val="ListParagraph"/>
        <w:numPr>
          <w:ilvl w:val="0"/>
          <w:numId w:val="1"/>
        </w:numPr>
      </w:pPr>
      <w:r>
        <w:t xml:space="preserve">описать колонки;</w:t>
      </w:r>
    </w:p>
    <w:p>
      <w:pPr>
        <w:pStyle w:val="ListParagraph"/>
        <w:numPr>
          <w:ilvl w:val="0"/>
          <w:numId w:val="1"/>
        </w:numPr>
      </w:pPr>
      <w:r>
        <w:t xml:space="preserve">описать цель;</w:t>
      </w:r>
    </w:p>
    <w:p>
      <w:pPr>
        <w:pStyle w:val="ListParagraph"/>
        <w:numPr>
          <w:ilvl w:val="0"/>
          <w:numId w:val="1"/>
        </w:numPr>
      </w:pPr>
      <w:r>
        <w:t xml:space="preserve">указать Excel/Google Sheets;</w:t>
      </w:r>
    </w:p>
    <w:p>
      <w:pPr>
        <w:pStyle w:val="ListParagraph"/>
        <w:numPr>
          <w:ilvl w:val="0"/>
          <w:numId w:val="1"/>
        </w:numPr>
      </w:pPr>
      <w:r>
        <w:t xml:space="preserve">использовать учебный/обезличенный пример.</w:t>
      </w:r>
    </w:p>
    <w:p>
      <w:pPr>
        <w:pStyle w:val="Heading2"/>
      </w:pPr>
      <w:r>
        <w:t xml:space="preserve">Контроль формулы</w:t>
      </w:r>
    </w:p>
    <w:p>
      <w:pPr>
        <w:pStyle w:val="ListParagraph"/>
        <w:numPr>
          <w:ilvl w:val="0"/>
          <w:numId w:val="1"/>
        </w:numPr>
      </w:pPr>
      <w:r>
        <w:t xml:space="preserve">тест на маленьком наборе;</w:t>
      </w:r>
    </w:p>
    <w:p>
      <w:pPr>
        <w:pStyle w:val="ListParagraph"/>
        <w:numPr>
          <w:ilvl w:val="0"/>
          <w:numId w:val="1"/>
        </w:numPr>
      </w:pPr>
      <w:r>
        <w:t xml:space="preserve">проверка диапазонов;</w:t>
      </w:r>
    </w:p>
    <w:p>
      <w:pPr>
        <w:pStyle w:val="ListParagraph"/>
        <w:numPr>
          <w:ilvl w:val="0"/>
          <w:numId w:val="1"/>
        </w:numPr>
      </w:pPr>
      <w:r>
        <w:t xml:space="preserve">пустые значения;</w:t>
      </w:r>
    </w:p>
    <w:p>
      <w:pPr>
        <w:pStyle w:val="ListParagraph"/>
        <w:numPr>
          <w:ilvl w:val="0"/>
          <w:numId w:val="1"/>
        </w:numPr>
      </w:pPr>
      <w:r>
        <w:t xml:space="preserve">дубликаты;</w:t>
      </w:r>
    </w:p>
    <w:p>
      <w:pPr>
        <w:pStyle w:val="ListParagraph"/>
        <w:numPr>
          <w:ilvl w:val="0"/>
          <w:numId w:val="1"/>
        </w:numPr>
      </w:pPr>
      <w:r>
        <w:t xml:space="preserve">контрольная сумма.</w:t>
      </w:r>
    </w:p>
    <w:p>
      <w:pPr>
        <w:pStyle w:val="Heading2"/>
      </w:pPr>
      <w:r>
        <w:t xml:space="preserve">Summary</w:t>
      </w:r>
    </w:p>
    <w:p>
      <w:pPr>
        <w:pStyle w:val="ListParagraph"/>
        <w:numPr>
          <w:ilvl w:val="0"/>
          <w:numId w:val="2"/>
        </w:numPr>
      </w:pPr>
      <w:r>
        <w:t xml:space="preserve">Что изменилось.</w:t>
      </w:r>
    </w:p>
    <w:p>
      <w:pPr>
        <w:pStyle w:val="ListParagraph"/>
        <w:numPr>
          <w:ilvl w:val="0"/>
          <w:numId w:val="2"/>
        </w:numPr>
      </w:pPr>
      <w:r>
        <w:t xml:space="preserve">Возможные причины — как гипотезы.</w:t>
      </w:r>
    </w:p>
    <w:p>
      <w:pPr>
        <w:pStyle w:val="ListParagraph"/>
        <w:numPr>
          <w:ilvl w:val="0"/>
          <w:numId w:val="2"/>
        </w:numPr>
      </w:pPr>
      <w:r>
        <w:t xml:space="preserve">Риски.</w:t>
      </w:r>
    </w:p>
    <w:p>
      <w:pPr>
        <w:pStyle w:val="ListParagraph"/>
        <w:numPr>
          <w:ilvl w:val="0"/>
          <w:numId w:val="2"/>
        </w:numPr>
      </w:pPr>
      <w:r>
        <w:t xml:space="preserve">Что проверить.</w:t>
      </w:r>
    </w:p>
    <w:p>
      <w:pPr>
        <w:pStyle w:val="ListParagraph"/>
        <w:numPr>
          <w:ilvl w:val="0"/>
          <w:numId w:val="2"/>
        </w:numPr>
      </w:pPr>
      <w:r>
        <w:t xml:space="preserve">Следующее действие.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для таблиц и отчётов</dc:title>
  <dc:creator>Un-named</dc:creator>
  <dc:description>Материал курса JU BIX AI</dc:description>
  <cp:lastModifiedBy>Un-named</cp:lastModifiedBy>
  <cp:revision>1</cp:revision>
  <dcterms:created xsi:type="dcterms:W3CDTF">2026-09-20T07:09:47.321Z</dcterms:created>
  <dcterms:modified xsi:type="dcterms:W3CDTF">2026-09-20T07:09:47.321Z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